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024" w:rsidRDefault="00073024" w:rsidP="00073024">
      <w:r>
        <w:t>Instructional Coach- Part-Time</w:t>
      </w:r>
    </w:p>
    <w:p w:rsidR="00073024" w:rsidRDefault="00073024" w:rsidP="00073024"/>
    <w:p w:rsidR="00073024" w:rsidRDefault="00073024" w:rsidP="00073024">
      <w:r>
        <w:t xml:space="preserve">Thaddeus Stevens College of Technology has an opening for a part time Instruction Coach. This person will work to support teaching and student learning. The Coach will concentrate on individual and group professional development that will expand and refine the understanding about researched-base effective instruction. In order to meet this purpose, the Coach will provide personalized support that is based on the goals and identified needs of individual instructors. </w:t>
      </w:r>
    </w:p>
    <w:p w:rsidR="00073024" w:rsidRDefault="00073024" w:rsidP="00073024"/>
    <w:p w:rsidR="00073024" w:rsidRDefault="00073024" w:rsidP="00073024">
      <w:r>
        <w:t xml:space="preserve">Qualifications include, Master’s degree, Principal Certification, Teacher Certification, minimum of five years of teaching experience at the secondary or college level, experience as an instructional coach, supervisory experience, and experience in researched-based instructional practices. </w:t>
      </w:r>
    </w:p>
    <w:p w:rsidR="00073024" w:rsidRDefault="00073024" w:rsidP="00073024"/>
    <w:p w:rsidR="00073024" w:rsidRDefault="00073024" w:rsidP="00073024">
      <w:r>
        <w:t>Please send letter of application, resume, and transcripts to Heather Burky, Human Resource Specialist, Thaddeus Stevens College of Technology, 750 East King Street, Lancaster, PA 17602 or email at burky@stevenscollege.edu. For best consideration, materials should be submitted by August 26, 2019.</w:t>
      </w:r>
    </w:p>
    <w:p w:rsidR="00073024" w:rsidRDefault="00073024" w:rsidP="00073024"/>
    <w:p w:rsidR="00073024" w:rsidRDefault="00073024" w:rsidP="00073024">
      <w:r>
        <w:t>For information about Stevens, visit the web site at www.stevenscollege.edu. Thaddeus Stevens College of Technology is an Affirmative Action a</w:t>
      </w:r>
      <w:bookmarkStart w:id="0" w:name="_GoBack"/>
      <w:bookmarkEnd w:id="0"/>
      <w:r>
        <w:t>nd Equal Employment Opportunity Employer. Women and minorities are encouraged to apply.</w:t>
      </w:r>
    </w:p>
    <w:p w:rsidR="00FD4AE3" w:rsidRDefault="00073024"/>
    <w:sectPr w:rsidR="00FD4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24"/>
    <w:rsid w:val="00073024"/>
    <w:rsid w:val="009E42BB"/>
    <w:rsid w:val="00A40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3114C"/>
  <w15:chartTrackingRefBased/>
  <w15:docId w15:val="{99E6ED58-0B81-4ECB-9B19-0EDA62DB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Kathryn</dc:creator>
  <cp:keywords/>
  <dc:description/>
  <cp:lastModifiedBy>Harris, Kathryn</cp:lastModifiedBy>
  <cp:revision>1</cp:revision>
  <dcterms:created xsi:type="dcterms:W3CDTF">2019-08-19T18:22:00Z</dcterms:created>
  <dcterms:modified xsi:type="dcterms:W3CDTF">2019-08-19T18:23:00Z</dcterms:modified>
</cp:coreProperties>
</file>